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BDDF" w14:textId="7EF64568" w:rsidR="00702190" w:rsidRPr="00702190" w:rsidRDefault="00702190" w:rsidP="00702190">
      <w:r w:rsidRPr="00702190">
        <w:drawing>
          <wp:inline distT="0" distB="0" distL="0" distR="0" wp14:anchorId="32628269" wp14:editId="36B954C8">
            <wp:extent cx="5943600" cy="818515"/>
            <wp:effectExtent l="0" t="0" r="0" b="635"/>
            <wp:docPr id="1794250484" name="Picture 4" descr="CONT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TI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FCFD" w14:textId="77777777" w:rsidR="00702190" w:rsidRPr="00702190" w:rsidRDefault="00702190" w:rsidP="00702190">
      <w:pPr>
        <w:rPr>
          <w:lang w:val="es-ES"/>
        </w:rPr>
      </w:pPr>
      <w:r w:rsidRPr="00702190">
        <w:rPr>
          <w:b/>
          <w:bCs/>
          <w:lang w:val="es-ES"/>
        </w:rPr>
        <w:t xml:space="preserve">Queda constituida la mesa de negociación del XIX Convenio de Consultoría </w:t>
      </w:r>
    </w:p>
    <w:p w14:paraId="38F02461" w14:textId="54EB0462" w:rsidR="002F0601" w:rsidRDefault="00702190" w:rsidP="00702190">
      <w:r w:rsidRPr="00702190">
        <w:drawing>
          <wp:inline distT="0" distB="0" distL="0" distR="0" wp14:anchorId="0831D5FB" wp14:editId="3ABBE272">
            <wp:extent cx="5943600" cy="3150235"/>
            <wp:effectExtent l="0" t="0" r="0" b="0"/>
            <wp:docPr id="1030685727" name="Picture 3" descr="CONT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IC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A88C8" w14:textId="77777777" w:rsidR="00702190" w:rsidRPr="00702190" w:rsidRDefault="00702190" w:rsidP="00702190">
      <w:pPr>
        <w:rPr>
          <w:lang w:val="es-ES"/>
        </w:rPr>
      </w:pPr>
      <w:r w:rsidRPr="00702190">
        <w:rPr>
          <w:lang w:val="es-ES"/>
        </w:rPr>
        <w:t xml:space="preserve">En la mañana de hoy, </w:t>
      </w:r>
      <w:r w:rsidRPr="00702190">
        <w:rPr>
          <w:b/>
          <w:bCs/>
          <w:lang w:val="es-ES"/>
        </w:rPr>
        <w:t xml:space="preserve">23 de </w:t>
      </w:r>
      <w:proofErr w:type="gramStart"/>
      <w:r w:rsidRPr="00702190">
        <w:rPr>
          <w:b/>
          <w:bCs/>
          <w:lang w:val="es-ES"/>
        </w:rPr>
        <w:t>abril</w:t>
      </w:r>
      <w:r w:rsidRPr="00702190">
        <w:rPr>
          <w:lang w:val="es-ES"/>
        </w:rPr>
        <w:t xml:space="preserve"> ,</w:t>
      </w:r>
      <w:proofErr w:type="gramEnd"/>
      <w:r w:rsidRPr="00702190">
        <w:rPr>
          <w:lang w:val="es-ES"/>
        </w:rPr>
        <w:t xml:space="preserve"> se ha</w:t>
      </w:r>
      <w:r w:rsidRPr="00702190">
        <w:rPr>
          <w:b/>
          <w:bCs/>
          <w:lang w:val="es-ES"/>
        </w:rPr>
        <w:t xml:space="preserve"> constituido la mesa de negociación </w:t>
      </w:r>
      <w:r w:rsidRPr="00702190">
        <w:rPr>
          <w:lang w:val="es-ES"/>
        </w:rPr>
        <w:t xml:space="preserve">del XIX Convenio de Consultoría, Tecnologías de la Información, Estudios de Mercado y de la Opinión Pública. </w:t>
      </w:r>
    </w:p>
    <w:p w14:paraId="70FB42D6" w14:textId="7E3667AE" w:rsidR="00702190" w:rsidRPr="00702190" w:rsidRDefault="00702190" w:rsidP="00702190">
      <w:pPr>
        <w:rPr>
          <w:lang w:val="es-ES"/>
        </w:rPr>
      </w:pPr>
      <w:r w:rsidRPr="00702190">
        <w:rPr>
          <w:lang w:val="es-ES"/>
        </w:rPr>
        <w:t>En</w:t>
      </w:r>
      <w:r w:rsidRPr="00702190">
        <w:rPr>
          <w:b/>
          <w:bCs/>
          <w:lang w:val="es-ES"/>
        </w:rPr>
        <w:t xml:space="preserve"> CCOO</w:t>
      </w:r>
      <w:r w:rsidRPr="00702190">
        <w:rPr>
          <w:lang w:val="es-ES"/>
        </w:rPr>
        <w:t xml:space="preserve"> disponemos de </w:t>
      </w:r>
      <w:r w:rsidRPr="00702190">
        <w:rPr>
          <w:b/>
          <w:bCs/>
          <w:lang w:val="es-ES"/>
        </w:rPr>
        <w:t>mayoría absoluta</w:t>
      </w:r>
      <w:r w:rsidRPr="00702190">
        <w:rPr>
          <w:lang w:val="es-ES"/>
        </w:rPr>
        <w:t xml:space="preserve"> en la mesa de negociación con un </w:t>
      </w:r>
      <w:r w:rsidRPr="00702190">
        <w:rPr>
          <w:b/>
          <w:bCs/>
          <w:lang w:val="es-ES"/>
        </w:rPr>
        <w:t xml:space="preserve">58% de </w:t>
      </w:r>
      <w:proofErr w:type="gramStart"/>
      <w:r w:rsidRPr="00702190">
        <w:rPr>
          <w:b/>
          <w:bCs/>
          <w:lang w:val="es-ES"/>
        </w:rPr>
        <w:t>representatividad</w:t>
      </w:r>
      <w:r w:rsidRPr="00702190">
        <w:rPr>
          <w:lang w:val="es-ES"/>
        </w:rPr>
        <w:t xml:space="preserve"> :</w:t>
      </w:r>
      <w:proofErr w:type="gramEnd"/>
      <w:r w:rsidRPr="00702190">
        <w:rPr>
          <w:lang w:val="es-ES"/>
        </w:rPr>
        <w:t xml:space="preserve"> </w:t>
      </w:r>
    </w:p>
    <w:p w14:paraId="39438F56" w14:textId="5DF49832" w:rsidR="00702190" w:rsidRPr="00702190" w:rsidRDefault="00702190" w:rsidP="00702190">
      <w:pPr>
        <w:rPr>
          <w:lang w:val="es-ES"/>
        </w:rPr>
      </w:pPr>
      <w:r w:rsidRPr="00702190">
        <w:drawing>
          <wp:inline distT="0" distB="0" distL="0" distR="0" wp14:anchorId="7303B9C9" wp14:editId="1B27B918">
            <wp:extent cx="5943600" cy="2423795"/>
            <wp:effectExtent l="0" t="0" r="0" b="0"/>
            <wp:docPr id="929998189" name="Picture 10" descr="CONT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ONTIC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DF25A" w14:textId="77777777" w:rsidR="00702190" w:rsidRPr="00702190" w:rsidRDefault="00702190" w:rsidP="00702190">
      <w:pPr>
        <w:rPr>
          <w:lang w:val="es-ES"/>
        </w:rPr>
      </w:pPr>
      <w:r w:rsidRPr="00702190">
        <w:rPr>
          <w:lang w:val="es-ES"/>
        </w:rPr>
        <w:lastRenderedPageBreak/>
        <w:t xml:space="preserve">La primera reunión de negociación del nuevo Convenio ha quedado fijada para el próximo </w:t>
      </w:r>
      <w:r w:rsidRPr="00702190">
        <w:rPr>
          <w:b/>
          <w:bCs/>
          <w:lang w:val="es-ES"/>
        </w:rPr>
        <w:t>30 de mayo</w:t>
      </w:r>
      <w:r w:rsidRPr="00702190">
        <w:rPr>
          <w:lang w:val="es-ES"/>
        </w:rPr>
        <w:t xml:space="preserve"> a las </w:t>
      </w:r>
      <w:r w:rsidRPr="00702190">
        <w:rPr>
          <w:b/>
          <w:bCs/>
          <w:lang w:val="es-ES"/>
        </w:rPr>
        <w:t xml:space="preserve">10:30 </w:t>
      </w:r>
      <w:proofErr w:type="gramStart"/>
      <w:r w:rsidRPr="00702190">
        <w:rPr>
          <w:b/>
          <w:bCs/>
          <w:lang w:val="es-ES"/>
        </w:rPr>
        <w:t>horas</w:t>
      </w:r>
      <w:r w:rsidRPr="00702190">
        <w:rPr>
          <w:lang w:val="es-ES"/>
        </w:rPr>
        <w:t xml:space="preserve"> .</w:t>
      </w:r>
      <w:proofErr w:type="gramEnd"/>
      <w:r w:rsidRPr="00702190">
        <w:rPr>
          <w:lang w:val="es-ES"/>
        </w:rPr>
        <w:t xml:space="preserve"> </w:t>
      </w:r>
    </w:p>
    <w:p w14:paraId="4C071274" w14:textId="77777777" w:rsidR="00702190" w:rsidRPr="00702190" w:rsidRDefault="00702190" w:rsidP="00702190">
      <w:pPr>
        <w:rPr>
          <w:lang w:val="es-ES"/>
        </w:rPr>
      </w:pPr>
      <w:r w:rsidRPr="00702190">
        <w:rPr>
          <w:lang w:val="es-ES"/>
        </w:rPr>
        <w:t xml:space="preserve">Comienza una nueva negociación y en </w:t>
      </w:r>
      <w:r w:rsidRPr="00702190">
        <w:rPr>
          <w:b/>
          <w:bCs/>
          <w:lang w:val="es-ES"/>
        </w:rPr>
        <w:t>CCOO</w:t>
      </w:r>
      <w:r w:rsidRPr="00702190">
        <w:rPr>
          <w:lang w:val="es-ES"/>
        </w:rPr>
        <w:t xml:space="preserve"> tenemos claro el objetivo: la mejora continua de derechos y condiciones de las más de medio millón de personas vinculadas a este Convenio. </w:t>
      </w:r>
    </w:p>
    <w:p w14:paraId="465BC8FB" w14:textId="77777777" w:rsidR="00702190" w:rsidRPr="00702190" w:rsidRDefault="00702190" w:rsidP="00702190">
      <w:pPr>
        <w:rPr>
          <w:lang w:val="es-ES"/>
        </w:rPr>
      </w:pPr>
      <w:r w:rsidRPr="00702190">
        <w:rPr>
          <w:lang w:val="es-ES"/>
        </w:rPr>
        <w:t xml:space="preserve">En un escenario inflacionista que continua sin estabilizarse y de beneficios empresariales en cifras récord, año tras año en el sector, vamos a luchar por un </w:t>
      </w:r>
      <w:r w:rsidRPr="00702190">
        <w:rPr>
          <w:b/>
          <w:bCs/>
          <w:lang w:val="es-ES"/>
        </w:rPr>
        <w:t xml:space="preserve">reparto más justo y equitativo de la riqueza </w:t>
      </w:r>
      <w:proofErr w:type="gramStart"/>
      <w:r w:rsidRPr="00702190">
        <w:rPr>
          <w:b/>
          <w:bCs/>
          <w:lang w:val="es-ES"/>
        </w:rPr>
        <w:t>generada</w:t>
      </w:r>
      <w:r w:rsidRPr="00702190">
        <w:rPr>
          <w:lang w:val="es-ES"/>
        </w:rPr>
        <w:t xml:space="preserve"> ,</w:t>
      </w:r>
      <w:proofErr w:type="gramEnd"/>
      <w:r w:rsidRPr="00702190">
        <w:rPr>
          <w:lang w:val="es-ES"/>
        </w:rPr>
        <w:t xml:space="preserve"> de la que nos sabemos principales responsables. </w:t>
      </w:r>
    </w:p>
    <w:p w14:paraId="4A3A11AF" w14:textId="77777777" w:rsidR="00702190" w:rsidRPr="00702190" w:rsidRDefault="00702190" w:rsidP="00702190">
      <w:pPr>
        <w:rPr>
          <w:lang w:val="es-ES"/>
        </w:rPr>
      </w:pPr>
      <w:r w:rsidRPr="00702190">
        <w:rPr>
          <w:lang w:val="es-ES"/>
        </w:rPr>
        <w:t xml:space="preserve">Además, retomaremos múltiples temas pendientes e insistiremos en su inclusión y regulación en este Convenio (jornada, turnos, guardias%u2026) y abordaremos nuevas líneas de negociación adaptadas a la realidad del mercado laboral actual. </w:t>
      </w:r>
    </w:p>
    <w:p w14:paraId="30C551DF" w14:textId="77777777" w:rsidR="00702190" w:rsidRDefault="00702190" w:rsidP="00702190">
      <w:pPr>
        <w:rPr>
          <w:lang w:val="es-ES"/>
        </w:rPr>
      </w:pPr>
      <w:r w:rsidRPr="00702190">
        <w:rPr>
          <w:lang w:val="es-ES"/>
        </w:rPr>
        <w:t xml:space="preserve">Llegamos, como siempre, con una mochila repleta de ilusión y buenas ideas, este año, un poco más llena si cabe, por la experiencia adquirida de negociaciones pasadas, y con la convicción de poder lograr grandes cosas, si lo hacemos unidos. </w:t>
      </w:r>
    </w:p>
    <w:tbl>
      <w:tblPr>
        <w:tblW w:w="15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0"/>
      </w:tblGrid>
      <w:tr w:rsidR="00702190" w:rsidRPr="00702190" w14:paraId="3D6A4D4A" w14:textId="77777777" w:rsidTr="007021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41F1C" w14:textId="06F86907" w:rsidR="00702190" w:rsidRPr="00702190" w:rsidRDefault="00702190" w:rsidP="00702190">
            <w:pPr>
              <w:rPr>
                <w:lang w:val="es-ES"/>
              </w:rPr>
            </w:pPr>
            <w:r w:rsidRPr="00702190">
              <w:rPr>
                <w:b/>
                <w:bCs/>
                <w:lang w:val="es-ES"/>
              </w:rPr>
              <w:t>Caminando juntos llegaremos más lejos ¿Estás list@?</w:t>
            </w:r>
          </w:p>
        </w:tc>
      </w:tr>
      <w:tr w:rsidR="00702190" w:rsidRPr="00702190" w14:paraId="248B49BF" w14:textId="77777777" w:rsidTr="007021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3DABD" w14:textId="70220C6B" w:rsidR="00702190" w:rsidRPr="00702190" w:rsidRDefault="00702190" w:rsidP="00702190">
            <w:r w:rsidRPr="00702190">
              <w:rPr>
                <w:u w:val="single"/>
              </w:rPr>
              <w:drawing>
                <wp:inline distT="0" distB="0" distL="0" distR="0" wp14:anchorId="2A6DCC52" wp14:editId="6D18EBFC">
                  <wp:extent cx="5943600" cy="495300"/>
                  <wp:effectExtent l="0" t="0" r="0" b="0"/>
                  <wp:docPr id="1308810173" name="Picture 12" descr="AFILPODER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AFILP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4FEC7" w14:textId="77777777" w:rsidR="00702190" w:rsidRPr="00702190" w:rsidRDefault="00702190" w:rsidP="00702190">
      <w:pPr>
        <w:rPr>
          <w:lang w:val="es-ES"/>
        </w:rPr>
      </w:pPr>
    </w:p>
    <w:p w14:paraId="075592CC" w14:textId="77777777" w:rsidR="00702190" w:rsidRPr="00702190" w:rsidRDefault="00702190">
      <w:pPr>
        <w:rPr>
          <w:lang w:val="es-ES"/>
        </w:rPr>
      </w:pPr>
    </w:p>
    <w:sectPr w:rsidR="00702190" w:rsidRPr="0070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90"/>
    <w:rsid w:val="0019396A"/>
    <w:rsid w:val="002F0601"/>
    <w:rsid w:val="00702190"/>
    <w:rsid w:val="00A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BBEA"/>
  <w15:chartTrackingRefBased/>
  <w15:docId w15:val="{F444E166-7EC6-4490-ABC7-0DA05F64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ccoo-servicios.es/afiliat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 VARILLAS</dc:creator>
  <cp:keywords/>
  <dc:description/>
  <cp:lastModifiedBy>JOAQUIN CEBRIANO VARILLAS</cp:lastModifiedBy>
  <cp:revision>1</cp:revision>
  <dcterms:created xsi:type="dcterms:W3CDTF">2025-03-28T09:42:00Z</dcterms:created>
  <dcterms:modified xsi:type="dcterms:W3CDTF">2025-03-28T09:45:00Z</dcterms:modified>
</cp:coreProperties>
</file>