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B1D749C" w14:textId="77777777" w:rsidR="00CA7DE5" w:rsidRPr="00CA7DE5" w:rsidRDefault="00CA7DE5" w:rsidP="00CA7DE5"/>
    <w:tbl>
      <w:tblPr>
        <w:tblW w:w="17655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7655"/>
      </w:tblGrid>
      <w:tr w:rsidR="00CA7DE5" w:rsidRPr="00CA7DE5" w14:paraId="78BE6665" w14:textId="77777777" w:rsidTr="00CA7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240F445D" w14:textId="01EE1E64" w:rsidR="00CA7DE5" w:rsidRPr="00CA7DE5" w:rsidRDefault="00CA7DE5" w:rsidP="00CA7DE5">
            <w:r w:rsidRPr="00CA7DE5">
              <w:drawing>
                <wp:inline distT="0" distB="0" distL="0" distR="0" wp14:anchorId="7069C263" wp14:editId="749B3932">
                  <wp:extent cx="5943600" cy="867410"/>
                  <wp:effectExtent l="0" t="0" r="0" b="0"/>
                  <wp:docPr id="1115899655" name="Picture 4" descr="CAB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CAB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8674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E5" w:rsidRPr="00CA7DE5" w14:paraId="17401565" w14:textId="77777777" w:rsidTr="00CA7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3B6B1CE3" w14:textId="77777777" w:rsidR="00CA7DE5" w:rsidRPr="00CA7DE5" w:rsidRDefault="00CA7DE5" w:rsidP="00CA7DE5">
            <w:pPr>
              <w:rPr>
                <w:lang w:val="es-ES"/>
              </w:rPr>
            </w:pPr>
            <w:r w:rsidRPr="00CA7DE5">
              <w:rPr>
                <w:b/>
                <w:bCs/>
                <w:lang w:val="es-ES"/>
              </w:rPr>
              <w:t xml:space="preserve">4ª reunión de negociación del XIX Convenio </w:t>
            </w:r>
            <w:proofErr w:type="gramStart"/>
            <w:r w:rsidRPr="00CA7DE5">
              <w:rPr>
                <w:b/>
                <w:bCs/>
                <w:lang w:val="es-ES"/>
              </w:rPr>
              <w:t>TIC .</w:t>
            </w:r>
            <w:proofErr w:type="gramEnd"/>
            <w:r w:rsidRPr="00CA7DE5">
              <w:rPr>
                <w:b/>
                <w:bCs/>
                <w:lang w:val="es-ES"/>
              </w:rPr>
              <w:t xml:space="preserve"> CCOO insiste en sus reivindicaciones </w:t>
            </w:r>
          </w:p>
        </w:tc>
      </w:tr>
      <w:tr w:rsidR="00CA7DE5" w:rsidRPr="00CA7DE5" w14:paraId="559F71EF" w14:textId="77777777" w:rsidTr="00CA7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108190DF" w14:textId="0D9544F0" w:rsidR="00CA7DE5" w:rsidRPr="00CA7DE5" w:rsidRDefault="00CA7DE5" w:rsidP="00CA7DE5">
            <w:r w:rsidRPr="00CA7DE5">
              <w:drawing>
                <wp:inline distT="0" distB="0" distL="0" distR="0" wp14:anchorId="24534F7F" wp14:editId="7E57E912">
                  <wp:extent cx="5943600" cy="3079750"/>
                  <wp:effectExtent l="0" t="0" r="0" b="6350"/>
                  <wp:docPr id="1086269122" name="Picture 3" descr="FOTOTI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FOTOTIC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943600" cy="30797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A7DE5" w:rsidRPr="00CA7DE5" w14:paraId="757E9CFC" w14:textId="77777777" w:rsidTr="00CA7DE5">
        <w:trPr>
          <w:tblCellSpacing w:w="15" w:type="dxa"/>
        </w:trPr>
        <w:tc>
          <w:tcPr>
            <w:tcW w:w="0" w:type="auto"/>
            <w:vAlign w:val="center"/>
            <w:hideMark/>
          </w:tcPr>
          <w:p w14:paraId="60E2BD22" w14:textId="77777777" w:rsidR="00CA7DE5" w:rsidRPr="00CA7DE5" w:rsidRDefault="00CA7DE5" w:rsidP="00CA7DE5"/>
        </w:tc>
      </w:tr>
    </w:tbl>
    <w:p w14:paraId="7F6E05DE" w14:textId="77777777" w:rsidR="00CA7DE5" w:rsidRPr="00CA7DE5" w:rsidRDefault="00CA7DE5" w:rsidP="00CA7DE5">
      <w:pPr>
        <w:rPr>
          <w:lang w:val="es-ES"/>
        </w:rPr>
      </w:pPr>
      <w:r w:rsidRPr="00CA7DE5">
        <w:rPr>
          <w:lang w:val="es-ES"/>
        </w:rPr>
        <w:t xml:space="preserve">Hoy, 23 de octubre de 2024, ha tenido lugar la cuarta reunión de la mesa de negociación del </w:t>
      </w:r>
      <w:r w:rsidRPr="00CA7DE5">
        <w:rPr>
          <w:b/>
          <w:bCs/>
          <w:lang w:val="es-ES"/>
        </w:rPr>
        <w:t>XIX Convenio</w:t>
      </w:r>
      <w:r w:rsidRPr="00CA7DE5">
        <w:rPr>
          <w:lang w:val="es-ES"/>
        </w:rPr>
        <w:t xml:space="preserve"> de Consultoría, Tecnologías de la Información, Estudios de Mercado y de la Opinión Pública. </w:t>
      </w:r>
    </w:p>
    <w:p w14:paraId="3AE40571" w14:textId="77777777" w:rsidR="00CA7DE5" w:rsidRPr="00CA7DE5" w:rsidRDefault="00CA7DE5" w:rsidP="00CA7DE5">
      <w:pPr>
        <w:rPr>
          <w:lang w:val="es-ES"/>
        </w:rPr>
      </w:pPr>
      <w:r w:rsidRPr="00CA7DE5">
        <w:rPr>
          <w:b/>
          <w:bCs/>
          <w:lang w:val="es-ES"/>
        </w:rPr>
        <w:t>CCOO</w:t>
      </w:r>
      <w:r w:rsidRPr="00CA7DE5">
        <w:rPr>
          <w:lang w:val="es-ES"/>
        </w:rPr>
        <w:t xml:space="preserve"> ha insistido en la necesidad de implementar todas y cada una de las reivindicaciones contenidas en nuestra propuesta, y en marcar como prioritario alcanzar un acuerdo salarial cuanto antes. </w:t>
      </w:r>
    </w:p>
    <w:p w14:paraId="58B19A30" w14:textId="77777777" w:rsidR="00CA7DE5" w:rsidRPr="00CA7DE5" w:rsidRDefault="00CA7DE5" w:rsidP="00CA7DE5">
      <w:pPr>
        <w:rPr>
          <w:lang w:val="es-ES"/>
        </w:rPr>
      </w:pPr>
      <w:r w:rsidRPr="00CA7DE5">
        <w:rPr>
          <w:lang w:val="es-ES"/>
        </w:rPr>
        <w:t xml:space="preserve">Además, hemos propuesto la inclusión de </w:t>
      </w:r>
      <w:r w:rsidRPr="00CA7DE5">
        <w:rPr>
          <w:b/>
          <w:bCs/>
          <w:lang w:val="es-ES"/>
        </w:rPr>
        <w:t>3 nuevas áreas</w:t>
      </w:r>
      <w:r w:rsidRPr="00CA7DE5">
        <w:rPr>
          <w:lang w:val="es-ES"/>
        </w:rPr>
        <w:t xml:space="preserve"> </w:t>
      </w:r>
      <w:r w:rsidRPr="00CA7DE5">
        <w:rPr>
          <w:b/>
          <w:bCs/>
          <w:lang w:val="es-ES"/>
        </w:rPr>
        <w:t>funcionales</w:t>
      </w:r>
      <w:r w:rsidRPr="00CA7DE5">
        <w:rPr>
          <w:lang w:val="es-ES"/>
        </w:rPr>
        <w:t xml:space="preserve"> al sistema de clasificación profesional, </w:t>
      </w:r>
      <w:r w:rsidRPr="00CA7DE5">
        <w:rPr>
          <w:b/>
          <w:bCs/>
          <w:lang w:val="es-ES"/>
        </w:rPr>
        <w:t>"Auditoría"</w:t>
      </w:r>
      <w:r w:rsidRPr="00CA7DE5">
        <w:rPr>
          <w:lang w:val="es-ES"/>
        </w:rPr>
        <w:t xml:space="preserve">, </w:t>
      </w:r>
      <w:r w:rsidRPr="00CA7DE5">
        <w:rPr>
          <w:b/>
          <w:bCs/>
          <w:lang w:val="es-ES"/>
        </w:rPr>
        <w:t>"Consultoría Estratégica"</w:t>
      </w:r>
      <w:r w:rsidRPr="00CA7DE5">
        <w:rPr>
          <w:lang w:val="es-ES"/>
        </w:rPr>
        <w:t xml:space="preserve"> y </w:t>
      </w:r>
      <w:r w:rsidRPr="00CA7DE5">
        <w:rPr>
          <w:b/>
          <w:bCs/>
          <w:lang w:val="es-ES"/>
        </w:rPr>
        <w:t>"Ciberseguridad"</w:t>
      </w:r>
      <w:r w:rsidRPr="00CA7DE5">
        <w:rPr>
          <w:lang w:val="es-ES"/>
        </w:rPr>
        <w:t xml:space="preserve">. Hemos insistido también en la necesidad de alcanzar un acuerdo antes del 1 de enero de 2025. </w:t>
      </w:r>
    </w:p>
    <w:p w14:paraId="307510FC" w14:textId="77777777" w:rsidR="00CA7DE5" w:rsidRPr="00CA7DE5" w:rsidRDefault="00CA7DE5" w:rsidP="00CA7DE5">
      <w:pPr>
        <w:rPr>
          <w:lang w:val="es-ES"/>
        </w:rPr>
      </w:pPr>
      <w:r w:rsidRPr="00CA7DE5">
        <w:rPr>
          <w:lang w:val="es-ES"/>
        </w:rPr>
        <w:t xml:space="preserve">Os recordamos, tal y como venimos reclamando en nuestra propuesta desde la primera reunión, </w:t>
      </w:r>
      <w:r w:rsidRPr="00CA7DE5">
        <w:rPr>
          <w:b/>
          <w:bCs/>
          <w:u w:val="single"/>
          <w:lang w:val="es-ES"/>
        </w:rPr>
        <w:t>nuestras principales reivindicaciones:</w:t>
      </w:r>
      <w:r w:rsidRPr="00CA7DE5">
        <w:rPr>
          <w:b/>
          <w:bCs/>
          <w:lang w:val="es-ES"/>
        </w:rPr>
        <w:t xml:space="preserve"> </w:t>
      </w:r>
    </w:p>
    <w:p w14:paraId="16195C74" w14:textId="77777777" w:rsidR="00CA7DE5" w:rsidRPr="00CA7DE5" w:rsidRDefault="00CA7DE5" w:rsidP="00CA7DE5">
      <w:pPr>
        <w:numPr>
          <w:ilvl w:val="0"/>
          <w:numId w:val="1"/>
        </w:numPr>
        <w:rPr>
          <w:lang w:val="es-ES"/>
        </w:rPr>
      </w:pPr>
      <w:r w:rsidRPr="00CA7DE5">
        <w:rPr>
          <w:b/>
          <w:bCs/>
          <w:lang w:val="es-ES"/>
        </w:rPr>
        <w:t>Tablas salariales</w:t>
      </w:r>
      <w:r w:rsidRPr="00CA7DE5">
        <w:rPr>
          <w:lang w:val="es-ES"/>
        </w:rPr>
        <w:t xml:space="preserve">. Incremento mínimo de un porcentaje acumulado de 2 dígitos. </w:t>
      </w:r>
    </w:p>
    <w:p w14:paraId="65FC9DDD" w14:textId="77777777" w:rsidR="00CA7DE5" w:rsidRPr="00CA7DE5" w:rsidRDefault="00CA7DE5" w:rsidP="00CA7DE5">
      <w:pPr>
        <w:numPr>
          <w:ilvl w:val="0"/>
          <w:numId w:val="1"/>
        </w:numPr>
        <w:rPr>
          <w:lang w:val="es-ES"/>
        </w:rPr>
      </w:pPr>
      <w:r w:rsidRPr="00CA7DE5">
        <w:rPr>
          <w:lang w:val="es-ES"/>
        </w:rPr>
        <w:t>Eliminación de la "</w:t>
      </w:r>
      <w:r w:rsidRPr="00CA7DE5">
        <w:rPr>
          <w:b/>
          <w:bCs/>
          <w:lang w:val="es-ES"/>
        </w:rPr>
        <w:t>Compensación y Absorción</w:t>
      </w:r>
      <w:r w:rsidRPr="00CA7DE5">
        <w:rPr>
          <w:lang w:val="es-ES"/>
        </w:rPr>
        <w:t xml:space="preserve"> de condiciones económicas". </w:t>
      </w:r>
    </w:p>
    <w:p w14:paraId="27410B51" w14:textId="77777777" w:rsidR="00CA7DE5" w:rsidRPr="00CA7DE5" w:rsidRDefault="00CA7DE5" w:rsidP="00CA7DE5">
      <w:pPr>
        <w:numPr>
          <w:ilvl w:val="0"/>
          <w:numId w:val="1"/>
        </w:numPr>
        <w:rPr>
          <w:lang w:val="es-ES"/>
        </w:rPr>
      </w:pPr>
      <w:r w:rsidRPr="00CA7DE5">
        <w:rPr>
          <w:lang w:val="es-ES"/>
        </w:rPr>
        <w:lastRenderedPageBreak/>
        <w:t xml:space="preserve">Inclusión de una </w:t>
      </w:r>
      <w:r w:rsidRPr="00CA7DE5">
        <w:rPr>
          <w:b/>
          <w:bCs/>
          <w:lang w:val="es-ES"/>
        </w:rPr>
        <w:t>cláusula de revisión salarial vinculada al IPC</w:t>
      </w:r>
      <w:r w:rsidRPr="00CA7DE5">
        <w:rPr>
          <w:lang w:val="es-ES"/>
        </w:rPr>
        <w:t xml:space="preserve"> que asegure el mantenimiento del poder adquisitivo. </w:t>
      </w:r>
    </w:p>
    <w:p w14:paraId="055BE8B6" w14:textId="77777777" w:rsidR="00CA7DE5" w:rsidRPr="00CA7DE5" w:rsidRDefault="00CA7DE5" w:rsidP="00CA7DE5">
      <w:pPr>
        <w:numPr>
          <w:ilvl w:val="0"/>
          <w:numId w:val="1"/>
        </w:numPr>
        <w:rPr>
          <w:lang w:val="es-ES"/>
        </w:rPr>
      </w:pPr>
      <w:r w:rsidRPr="00CA7DE5">
        <w:rPr>
          <w:b/>
          <w:bCs/>
          <w:lang w:val="es-ES"/>
        </w:rPr>
        <w:t>Eliminación del último nivel</w:t>
      </w:r>
      <w:r w:rsidRPr="00CA7DE5">
        <w:rPr>
          <w:lang w:val="es-ES"/>
        </w:rPr>
        <w:t xml:space="preserve"> de cada área profesional. </w:t>
      </w:r>
    </w:p>
    <w:p w14:paraId="31FB5021" w14:textId="77777777" w:rsidR="00CA7DE5" w:rsidRPr="00CA7DE5" w:rsidRDefault="00CA7DE5" w:rsidP="00CA7DE5">
      <w:pPr>
        <w:numPr>
          <w:ilvl w:val="0"/>
          <w:numId w:val="1"/>
        </w:numPr>
        <w:rPr>
          <w:lang w:val="es-ES"/>
        </w:rPr>
      </w:pPr>
      <w:r w:rsidRPr="00CA7DE5">
        <w:rPr>
          <w:lang w:val="es-ES"/>
        </w:rPr>
        <w:t xml:space="preserve">Vigencia del Convenio de </w:t>
      </w:r>
      <w:r w:rsidRPr="00CA7DE5">
        <w:rPr>
          <w:b/>
          <w:bCs/>
          <w:lang w:val="es-ES"/>
        </w:rPr>
        <w:t>3 años</w:t>
      </w:r>
      <w:r w:rsidRPr="00CA7DE5">
        <w:rPr>
          <w:lang w:val="es-ES"/>
        </w:rPr>
        <w:t xml:space="preserve">. </w:t>
      </w:r>
    </w:p>
    <w:p w14:paraId="113DDCCE" w14:textId="77777777" w:rsidR="00CA7DE5" w:rsidRPr="00CA7DE5" w:rsidRDefault="00CA7DE5" w:rsidP="00CA7DE5">
      <w:pPr>
        <w:numPr>
          <w:ilvl w:val="0"/>
          <w:numId w:val="1"/>
        </w:numPr>
        <w:rPr>
          <w:lang w:val="es-ES"/>
        </w:rPr>
      </w:pPr>
      <w:r w:rsidRPr="00CA7DE5">
        <w:rPr>
          <w:lang w:val="es-ES"/>
        </w:rPr>
        <w:t xml:space="preserve">Regulación de </w:t>
      </w:r>
      <w:r w:rsidRPr="00CA7DE5">
        <w:rPr>
          <w:b/>
          <w:bCs/>
          <w:lang w:val="es-ES"/>
        </w:rPr>
        <w:t>guardias, turnos y disponibilidades</w:t>
      </w:r>
      <w:r w:rsidRPr="00CA7DE5">
        <w:rPr>
          <w:lang w:val="es-ES"/>
        </w:rPr>
        <w:t xml:space="preserve">. </w:t>
      </w:r>
    </w:p>
    <w:p w14:paraId="0D4C8402" w14:textId="77777777" w:rsidR="00CA7DE5" w:rsidRPr="00CA7DE5" w:rsidRDefault="00CA7DE5" w:rsidP="00CA7DE5">
      <w:pPr>
        <w:numPr>
          <w:ilvl w:val="0"/>
          <w:numId w:val="1"/>
        </w:numPr>
        <w:rPr>
          <w:lang w:val="es-ES"/>
        </w:rPr>
      </w:pPr>
      <w:r w:rsidRPr="00CA7DE5">
        <w:rPr>
          <w:lang w:val="es-ES"/>
        </w:rPr>
        <w:t xml:space="preserve">Regulación de la </w:t>
      </w:r>
      <w:r w:rsidRPr="00CA7DE5">
        <w:rPr>
          <w:b/>
          <w:bCs/>
          <w:lang w:val="es-ES"/>
        </w:rPr>
        <w:t>nocturnidad, trabajo en fines de semana y festivos e intervenciones</w:t>
      </w:r>
      <w:r w:rsidRPr="00CA7DE5">
        <w:rPr>
          <w:lang w:val="es-ES"/>
        </w:rPr>
        <w:t xml:space="preserve">. </w:t>
      </w:r>
    </w:p>
    <w:p w14:paraId="4B710AE8" w14:textId="77777777" w:rsidR="00CA7DE5" w:rsidRPr="00CA7DE5" w:rsidRDefault="00CA7DE5" w:rsidP="00CA7DE5">
      <w:pPr>
        <w:numPr>
          <w:ilvl w:val="0"/>
          <w:numId w:val="1"/>
        </w:numPr>
        <w:rPr>
          <w:lang w:val="es-ES"/>
        </w:rPr>
      </w:pPr>
      <w:r w:rsidRPr="00CA7DE5">
        <w:rPr>
          <w:lang w:val="es-ES"/>
        </w:rPr>
        <w:t xml:space="preserve">Actualización de los importes de: </w:t>
      </w:r>
    </w:p>
    <w:p w14:paraId="4ABC3960" w14:textId="77777777" w:rsidR="00CA7DE5" w:rsidRPr="00CA7DE5" w:rsidRDefault="00CA7DE5" w:rsidP="00CA7DE5">
      <w:pPr>
        <w:numPr>
          <w:ilvl w:val="1"/>
          <w:numId w:val="1"/>
        </w:numPr>
      </w:pPr>
      <w:proofErr w:type="spellStart"/>
      <w:r w:rsidRPr="00CA7DE5">
        <w:rPr>
          <w:b/>
          <w:bCs/>
        </w:rPr>
        <w:t>Teletrabajo</w:t>
      </w:r>
      <w:proofErr w:type="spellEnd"/>
      <w:r w:rsidRPr="00CA7DE5">
        <w:t xml:space="preserve">. </w:t>
      </w:r>
    </w:p>
    <w:p w14:paraId="31F20293" w14:textId="77777777" w:rsidR="00CA7DE5" w:rsidRPr="00CA7DE5" w:rsidRDefault="00CA7DE5" w:rsidP="00CA7DE5">
      <w:pPr>
        <w:numPr>
          <w:ilvl w:val="1"/>
          <w:numId w:val="1"/>
        </w:numPr>
      </w:pPr>
      <w:proofErr w:type="spellStart"/>
      <w:r w:rsidRPr="00CA7DE5">
        <w:rPr>
          <w:b/>
          <w:bCs/>
        </w:rPr>
        <w:t>Kilometraje</w:t>
      </w:r>
      <w:proofErr w:type="spellEnd"/>
      <w:r w:rsidRPr="00CA7DE5">
        <w:t xml:space="preserve">. </w:t>
      </w:r>
    </w:p>
    <w:p w14:paraId="2C598E0E" w14:textId="77777777" w:rsidR="00CA7DE5" w:rsidRPr="00CA7DE5" w:rsidRDefault="00CA7DE5" w:rsidP="00CA7DE5">
      <w:pPr>
        <w:numPr>
          <w:ilvl w:val="0"/>
          <w:numId w:val="1"/>
        </w:numPr>
        <w:rPr>
          <w:lang w:val="es-ES"/>
        </w:rPr>
      </w:pPr>
      <w:r w:rsidRPr="00CA7DE5">
        <w:rPr>
          <w:b/>
          <w:bCs/>
          <w:lang w:val="es-ES"/>
        </w:rPr>
        <w:t>Dietas</w:t>
      </w:r>
      <w:r w:rsidRPr="00CA7DE5">
        <w:rPr>
          <w:lang w:val="es-ES"/>
        </w:rPr>
        <w:t xml:space="preserve">: actualización de los importes y regulación. </w:t>
      </w:r>
    </w:p>
    <w:p w14:paraId="02AB81F6" w14:textId="77777777" w:rsidR="00CA7DE5" w:rsidRPr="00CA7DE5" w:rsidRDefault="00CA7DE5" w:rsidP="00CA7DE5">
      <w:pPr>
        <w:rPr>
          <w:lang w:val="es-ES"/>
        </w:rPr>
      </w:pPr>
      <w:r w:rsidRPr="00CA7DE5">
        <w:rPr>
          <w:lang w:val="es-ES"/>
        </w:rPr>
        <w:t xml:space="preserve">10. Definición de los diferentes grupos y niveles de todas las áreas del Convenio. </w:t>
      </w:r>
    </w:p>
    <w:p w14:paraId="08A569CD" w14:textId="77777777" w:rsidR="00CA7DE5" w:rsidRPr="00CA7DE5" w:rsidRDefault="00CA7DE5" w:rsidP="00CA7DE5">
      <w:pPr>
        <w:rPr>
          <w:lang w:val="es-ES"/>
        </w:rPr>
      </w:pPr>
      <w:r w:rsidRPr="00CA7DE5">
        <w:rPr>
          <w:lang w:val="es-ES"/>
        </w:rPr>
        <w:t xml:space="preserve">11. Adecuación del Texto a la legislación actual en todos los ámbitos: </w:t>
      </w:r>
    </w:p>
    <w:p w14:paraId="4CD89020" w14:textId="77777777" w:rsidR="00CA7DE5" w:rsidRPr="00CA7DE5" w:rsidRDefault="00CA7DE5" w:rsidP="00CA7DE5">
      <w:pPr>
        <w:numPr>
          <w:ilvl w:val="0"/>
          <w:numId w:val="2"/>
        </w:numPr>
      </w:pPr>
      <w:proofErr w:type="spellStart"/>
      <w:r w:rsidRPr="00CA7DE5">
        <w:t>Igualdad</w:t>
      </w:r>
      <w:proofErr w:type="spellEnd"/>
      <w:r w:rsidRPr="00CA7DE5">
        <w:t xml:space="preserve">, conciliación%u2026 </w:t>
      </w:r>
    </w:p>
    <w:p w14:paraId="2B1E045E" w14:textId="77777777" w:rsidR="00CA7DE5" w:rsidRPr="00CA7DE5" w:rsidRDefault="00CA7DE5" w:rsidP="00CA7DE5">
      <w:pPr>
        <w:numPr>
          <w:ilvl w:val="0"/>
          <w:numId w:val="2"/>
        </w:numPr>
      </w:pPr>
      <w:r w:rsidRPr="00CA7DE5">
        <w:t xml:space="preserve">Salud laboral%u2026 </w:t>
      </w:r>
    </w:p>
    <w:p w14:paraId="399A5228" w14:textId="77777777" w:rsidR="00CA7DE5" w:rsidRPr="00CA7DE5" w:rsidRDefault="00CA7DE5" w:rsidP="00CA7DE5">
      <w:pPr>
        <w:rPr>
          <w:lang w:val="es-ES"/>
        </w:rPr>
      </w:pPr>
      <w:r w:rsidRPr="00CA7DE5">
        <w:rPr>
          <w:lang w:val="es-ES"/>
        </w:rPr>
        <w:t xml:space="preserve">Desde </w:t>
      </w:r>
      <w:r w:rsidRPr="00CA7DE5">
        <w:rPr>
          <w:b/>
          <w:bCs/>
          <w:lang w:val="es-ES"/>
        </w:rPr>
        <w:t>CCOO</w:t>
      </w:r>
      <w:r w:rsidRPr="00CA7DE5">
        <w:rPr>
          <w:lang w:val="es-ES"/>
        </w:rPr>
        <w:t xml:space="preserve"> tenemos claro que, con los ingentes beneficios obtenidos en los últimos años, hay margen más que de sobra para dar un </w:t>
      </w:r>
      <w:r w:rsidRPr="00CA7DE5">
        <w:rPr>
          <w:b/>
          <w:bCs/>
          <w:lang w:val="es-ES"/>
        </w:rPr>
        <w:t>salto importante en la mejora de derechos y condiciones</w:t>
      </w:r>
      <w:r w:rsidRPr="00CA7DE5">
        <w:rPr>
          <w:lang w:val="es-ES"/>
        </w:rPr>
        <w:t xml:space="preserve"> del Convenio. </w:t>
      </w:r>
    </w:p>
    <w:p w14:paraId="704E915C" w14:textId="77777777" w:rsidR="00CA7DE5" w:rsidRPr="00CA7DE5" w:rsidRDefault="00CA7DE5" w:rsidP="00CA7DE5">
      <w:pPr>
        <w:rPr>
          <w:lang w:val="es-ES"/>
        </w:rPr>
      </w:pPr>
      <w:r w:rsidRPr="00CA7DE5">
        <w:rPr>
          <w:lang w:val="es-ES"/>
        </w:rPr>
        <w:t xml:space="preserve">Es imperativo que, de una vez por todas, se produzca un </w:t>
      </w:r>
      <w:r w:rsidRPr="00CA7DE5">
        <w:rPr>
          <w:b/>
          <w:bCs/>
          <w:lang w:val="es-ES"/>
        </w:rPr>
        <w:t>reparto más justo</w:t>
      </w:r>
      <w:r w:rsidRPr="00CA7DE5">
        <w:rPr>
          <w:lang w:val="es-ES"/>
        </w:rPr>
        <w:t xml:space="preserve"> de esos resultados de los que las empresas del sector tanto presumen ante los medios en el cierre de cada ejercicio, olvidando, por otro lado, mencionar a los verdaderos artífices de dichos dividendos, sus plantillas, quienes ven, una vez más, con incredulidad que sus esfuerzos no van a ser recompensados como verdaderamente merecen. </w:t>
      </w:r>
    </w:p>
    <w:p w14:paraId="112B658B" w14:textId="77777777" w:rsidR="00CA7DE5" w:rsidRPr="00CA7DE5" w:rsidRDefault="00CA7DE5" w:rsidP="00CA7DE5">
      <w:pPr>
        <w:rPr>
          <w:lang w:val="es-ES"/>
        </w:rPr>
      </w:pPr>
      <w:r w:rsidRPr="00CA7DE5">
        <w:rPr>
          <w:lang w:val="es-ES"/>
        </w:rPr>
        <w:t xml:space="preserve">Por último, hemos vuelto a poner sobre la mesa la absoluta necesidad de </w:t>
      </w:r>
      <w:r w:rsidRPr="00CA7DE5">
        <w:rPr>
          <w:b/>
          <w:bCs/>
          <w:lang w:val="es-ES"/>
        </w:rPr>
        <w:t>adaptación del texto vigente a la realidad de las TIC</w:t>
      </w:r>
      <w:r w:rsidRPr="00CA7DE5">
        <w:rPr>
          <w:lang w:val="es-ES"/>
        </w:rPr>
        <w:t xml:space="preserve">, una realidad en la que las guardias y disponibilidades están presentes en cada jornada y, por ello, su regulación en el Convenio debe ser una prioridad. </w:t>
      </w:r>
    </w:p>
    <w:p w14:paraId="48E3475C" w14:textId="77777777" w:rsidR="00CA7DE5" w:rsidRPr="00CA7DE5" w:rsidRDefault="00CA7DE5" w:rsidP="00CA7DE5">
      <w:pPr>
        <w:rPr>
          <w:lang w:val="es-ES"/>
        </w:rPr>
      </w:pPr>
      <w:r w:rsidRPr="00CA7DE5">
        <w:rPr>
          <w:lang w:val="es-ES"/>
        </w:rPr>
        <w:t>Se ha convocado la próxima reunión para el</w:t>
      </w:r>
      <w:r w:rsidRPr="00CA7DE5">
        <w:rPr>
          <w:b/>
          <w:bCs/>
          <w:lang w:val="es-ES"/>
        </w:rPr>
        <w:t xml:space="preserve"> 4 de </w:t>
      </w:r>
      <w:proofErr w:type="gramStart"/>
      <w:r w:rsidRPr="00CA7DE5">
        <w:rPr>
          <w:b/>
          <w:bCs/>
          <w:lang w:val="es-ES"/>
        </w:rPr>
        <w:t>diciembre</w:t>
      </w:r>
      <w:r w:rsidRPr="00CA7DE5">
        <w:rPr>
          <w:lang w:val="es-ES"/>
        </w:rPr>
        <w:t xml:space="preserve"> .</w:t>
      </w:r>
      <w:proofErr w:type="gramEnd"/>
      <w:r w:rsidRPr="00CA7DE5">
        <w:rPr>
          <w:lang w:val="es-ES"/>
        </w:rPr>
        <w:t xml:space="preserve"> </w:t>
      </w:r>
    </w:p>
    <w:p w14:paraId="639659A0" w14:textId="5235614C" w:rsidR="00CA7DE5" w:rsidRDefault="00CA7DE5" w:rsidP="00CA7DE5">
      <w:proofErr w:type="spellStart"/>
      <w:r w:rsidRPr="00CA7DE5">
        <w:t>Os</w:t>
      </w:r>
      <w:proofErr w:type="spellEnd"/>
      <w:r w:rsidRPr="00CA7DE5">
        <w:t xml:space="preserve"> </w:t>
      </w:r>
      <w:proofErr w:type="spellStart"/>
      <w:r w:rsidRPr="00CA7DE5">
        <w:t>seguiremos</w:t>
      </w:r>
      <w:proofErr w:type="spellEnd"/>
      <w:r w:rsidRPr="00CA7DE5">
        <w:t xml:space="preserve"> </w:t>
      </w:r>
      <w:proofErr w:type="spellStart"/>
      <w:r w:rsidRPr="00CA7DE5">
        <w:t>informando</w:t>
      </w:r>
      <w:proofErr w:type="spellEnd"/>
    </w:p>
    <w:sectPr w:rsidR="00CA7D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F704E53"/>
    <w:multiLevelType w:val="multilevel"/>
    <w:tmpl w:val="FE769C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62286947"/>
    <w:multiLevelType w:val="multilevel"/>
    <w:tmpl w:val="2DB607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995723115">
    <w:abstractNumId w:val="1"/>
  </w:num>
  <w:num w:numId="2" w16cid:durableId="77505919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7DE5"/>
    <w:rsid w:val="0019396A"/>
    <w:rsid w:val="001A5F5C"/>
    <w:rsid w:val="002F0601"/>
    <w:rsid w:val="00CA7D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2416B"/>
  <w15:chartTrackingRefBased/>
  <w15:docId w15:val="{F0A799E3-1A7A-485F-AE86-8369573D96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CA7DE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CA7DE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CA7DE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CA7DE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CA7DE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CA7DE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CA7DE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CA7DE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CA7DE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CA7DE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CA7DE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CA7DE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CA7DE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CA7DE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CA7DE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CA7DE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CA7DE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CA7DE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CA7DE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CA7DE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CA7DE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CA7DE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CA7DE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CA7DE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CA7DE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CA7DE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CA7DE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CA7DE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CA7DE5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04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601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87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4176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190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1519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400</Words>
  <Characters>2282</Characters>
  <Application>Microsoft Office Word</Application>
  <DocSecurity>0</DocSecurity>
  <Lines>19</Lines>
  <Paragraphs>5</Paragraphs>
  <ScaleCrop>false</ScaleCrop>
  <Company/>
  <LinksUpToDate>false</LinksUpToDate>
  <CharactersWithSpaces>2677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JOAQUIN CEBRIANO VARILLAS</dc:creator>
  <cp:keywords/>
  <dc:description/>
  <cp:lastModifiedBy>JOAQUIN CEBRIANO VARILLAS</cp:lastModifiedBy>
  <cp:revision>1</cp:revision>
  <dcterms:created xsi:type="dcterms:W3CDTF">2025-03-28T10:31:00Z</dcterms:created>
  <dcterms:modified xsi:type="dcterms:W3CDTF">2025-03-28T10:33:00Z</dcterms:modified>
</cp:coreProperties>
</file>