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5EA0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Aquí va una información, referente a salarios, que os puede ser de utilidad...</w:t>
      </w:r>
    </w:p>
    <w:p w14:paraId="581EEFFF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5E9FB9B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Los pasos a seguir</w:t>
      </w:r>
      <w:proofErr w:type="gram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son:</w:t>
      </w:r>
    </w:p>
    <w:p w14:paraId="6C662759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6006A75" w14:textId="77777777" w:rsidR="004C4A81" w:rsidRPr="004C4A81" w:rsidRDefault="004C4A81" w:rsidP="004C4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Acceder a AskHR Bot     </w:t>
      </w:r>
      <w:hyperlink r:id="rId5" w:history="1">
        <w:r w:rsidRPr="004C4A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https://w3.ibm.com/hr/askhr/home</w:t>
        </w:r>
      </w:hyperlink>
    </w:p>
    <w:p w14:paraId="7900DE58" w14:textId="77777777" w:rsidR="004C4A81" w:rsidRPr="004C4A81" w:rsidRDefault="004C4A81" w:rsidP="004C4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En la parte lateral izquierda ir al apartado “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Employee</w:t>
      </w:r>
      <w:proofErr w:type="spellEnd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Transactions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”, abrir la opción “</w:t>
      </w:r>
      <w:proofErr w:type="spellStart"/>
      <w:proofErr w:type="gram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Compensation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“ y</w:t>
      </w:r>
      <w:proofErr w:type="gram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seleccionar la opción “</w:t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View 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current</w:t>
      </w:r>
      <w:proofErr w:type="spellEnd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compensation</w:t>
      </w:r>
      <w:proofErr w:type="spellEnd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details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</w:p>
    <w:p w14:paraId="315EDFFD" w14:textId="77777777" w:rsidR="004C4A81" w:rsidRPr="004C4A81" w:rsidRDefault="004C4A81" w:rsidP="004C4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Tras confirmar (“Yes”) os aparecerá vuestra información salarial </w:t>
      </w:r>
      <w:proofErr w:type="gram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en relación a</w:t>
      </w:r>
      <w:proofErr w:type="gram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valores de mercado (ojo, no en relación a los valores internos de la empresa)</w:t>
      </w:r>
    </w:p>
    <w:p w14:paraId="1FC3B6DE" w14:textId="77777777" w:rsidR="004C4A81" w:rsidRPr="004C4A81" w:rsidRDefault="004C4A81" w:rsidP="004C4A81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Salary: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Compa</w:t>
      </w:r>
      <w:proofErr w:type="spellEnd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Ratio: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 Range: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 Range - Midpoint: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Job Profile: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 Grade: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 Grade Profile: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FTE: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Time in band: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Last Salary Increase: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br/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</w:rPr>
        <w:t>Last Salary Increase Effective Date:</w:t>
      </w:r>
      <w:r w:rsidRPr="004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B20D7" w14:textId="77777777" w:rsidR="004C4A81" w:rsidRPr="004C4A81" w:rsidRDefault="004C4A81" w:rsidP="004C4A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4A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37A8CF" w14:textId="77777777" w:rsidR="004C4A81" w:rsidRPr="004C4A81" w:rsidRDefault="004C4A81" w:rsidP="004C4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se quiere información de los </w:t>
      </w:r>
      <w:proofErr w:type="gram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conceptos  mostrados</w:t>
      </w:r>
      <w:proofErr w:type="gram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, en la parte lateral izquierda ir al apartado “</w:t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HRBP</w:t>
      </w: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”, abrir la opción “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Compensation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“ y seleccionar la opción “</w:t>
      </w:r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View 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salary</w:t>
      </w:r>
      <w:proofErr w:type="spellEnd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ranges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 e ir navegando a través de los distintos botones que propone el 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bot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partir de “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Salary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Ranges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Methodology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” (ojo, que hay una opción disponible solo para Managers)</w:t>
      </w:r>
    </w:p>
    <w:p w14:paraId="7D53B25C" w14:textId="77777777" w:rsidR="004C4A81" w:rsidRPr="004C4A81" w:rsidRDefault="004C4A81" w:rsidP="004C4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También es posible preguntar directamente por el concepto “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what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proofErr w:type="spellEnd"/>
      <w:proofErr w:type="gram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</w:t>
      </w:r>
      <w:proofErr w:type="gram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</w:p>
    <w:p w14:paraId="0EEE7739" w14:textId="77777777" w:rsidR="004C4A81" w:rsidRPr="004C4A81" w:rsidRDefault="004C4A81" w:rsidP="004C4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Adicionalmente aquí va un </w:t>
      </w:r>
      <w:proofErr w:type="gram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link</w:t>
      </w:r>
      <w:proofErr w:type="gram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 glosario de conceptos retributivos              </w:t>
      </w:r>
      <w:hyperlink r:id="rId6" w:history="1">
        <w:r w:rsidRPr="004C4A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https://w3.ibm.com/hr/web/us/compensation/glossary/</w:t>
        </w:r>
      </w:hyperlink>
    </w:p>
    <w:p w14:paraId="6D608CA9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C01301F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Esperamos que os sea útil</w:t>
      </w:r>
    </w:p>
    <w:p w14:paraId="449FF180" w14:textId="77777777" w:rsidR="004C4A81" w:rsidRPr="004C4A81" w:rsidRDefault="004C4A81" w:rsidP="004C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70085FB" w14:textId="77777777" w:rsidR="004C4A81" w:rsidRPr="004C4A81" w:rsidRDefault="004C4A81" w:rsidP="004C4A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PD: la misma información se puede obtener en 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Workday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, pero el proceso es algo más laborioso.</w:t>
      </w:r>
    </w:p>
    <w:p w14:paraId="3CBFED92" w14:textId="54113D98" w:rsidR="00B357E2" w:rsidRPr="004C4A81" w:rsidRDefault="004C4A81" w:rsidP="004C4A81">
      <w:pPr>
        <w:spacing w:before="100" w:beforeAutospacing="1" w:after="100" w:afterAutospacing="1" w:line="240" w:lineRule="auto"/>
        <w:rPr>
          <w:lang w:val="es-ES"/>
        </w:rPr>
      </w:pPr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Comité de IBM Global </w:t>
      </w:r>
      <w:proofErr w:type="spellStart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>Services</w:t>
      </w:r>
      <w:proofErr w:type="spellEnd"/>
      <w:r w:rsidRPr="004C4A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Barcelona.</w:t>
      </w:r>
    </w:p>
    <w:sectPr w:rsidR="00B357E2" w:rsidRPr="004C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531A"/>
    <w:multiLevelType w:val="multilevel"/>
    <w:tmpl w:val="B4E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F196D"/>
    <w:multiLevelType w:val="multilevel"/>
    <w:tmpl w:val="58F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81"/>
    <w:rsid w:val="004C4A81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451A"/>
  <w15:chartTrackingRefBased/>
  <w15:docId w15:val="{87060840-C67D-4A43-B2E5-A9D9C8C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3.ibm.com/hr/web/us/compensation/glossary/" TargetMode="External"/><Relationship Id="rId5" Type="http://schemas.openxmlformats.org/officeDocument/2006/relationships/hyperlink" Target="https://w3.ibm.com/hr/askhr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2022-05-30T10:51:00Z</dcterms:created>
  <dcterms:modified xsi:type="dcterms:W3CDTF">2022-05-30T10:53:00Z</dcterms:modified>
</cp:coreProperties>
</file>