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4E96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 xml:space="preserve">Como ya sabéis WORKDAY será sustituido próximamente por la herramienta SAP SUCESS FACTORS.  </w:t>
      </w:r>
    </w:p>
    <w:p w14:paraId="6BE683AA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> </w:t>
      </w:r>
    </w:p>
    <w:p w14:paraId="0556134A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 xml:space="preserve">Desde el comité de empresa recomendamos extraer vuestra información personal de </w:t>
      </w:r>
      <w:proofErr w:type="spellStart"/>
      <w:r w:rsidRPr="004309A2">
        <w:rPr>
          <w:lang w:val="es-ES"/>
        </w:rPr>
        <w:t>Workday</w:t>
      </w:r>
      <w:proofErr w:type="spellEnd"/>
      <w:r w:rsidRPr="004309A2">
        <w:rPr>
          <w:lang w:val="es-ES"/>
        </w:rPr>
        <w:t xml:space="preserve">, a modo de </w:t>
      </w:r>
      <w:proofErr w:type="spellStart"/>
      <w:r w:rsidRPr="004309A2">
        <w:rPr>
          <w:lang w:val="es-ES"/>
        </w:rPr>
        <w:t>backup</w:t>
      </w:r>
      <w:proofErr w:type="spellEnd"/>
      <w:r w:rsidRPr="004309A2">
        <w:rPr>
          <w:lang w:val="es-ES"/>
        </w:rPr>
        <w:t>, para lo cual enviamos instrucciones paso a paso con nuestra recomendación.</w:t>
      </w:r>
    </w:p>
    <w:p w14:paraId="522EB21B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> </w:t>
      </w:r>
    </w:p>
    <w:p w14:paraId="6473A6CC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> </w:t>
      </w:r>
    </w:p>
    <w:p w14:paraId="43D2DD04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b/>
          <w:bCs/>
          <w:lang w:val="es-ES"/>
        </w:rPr>
        <w:t>1 – Historial y datos personales.</w:t>
      </w:r>
      <w:r w:rsidRPr="004309A2">
        <w:rPr>
          <w:lang w:val="es-ES"/>
        </w:rPr>
        <w:t xml:space="preserve"> </w:t>
      </w:r>
    </w:p>
    <w:p w14:paraId="0B75B46E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 xml:space="preserve">Acceder a </w:t>
      </w:r>
      <w:proofErr w:type="spellStart"/>
      <w:r w:rsidRPr="004309A2">
        <w:rPr>
          <w:lang w:val="es-ES"/>
        </w:rPr>
        <w:t>Workday</w:t>
      </w:r>
      <w:proofErr w:type="spellEnd"/>
      <w:r w:rsidRPr="004309A2">
        <w:rPr>
          <w:lang w:val="es-ES"/>
        </w:rPr>
        <w:t xml:space="preserve"> ( </w:t>
      </w:r>
      <w:hyperlink r:id="rId4" w:history="1">
        <w:r w:rsidRPr="004309A2">
          <w:rPr>
            <w:rStyle w:val="Hyperlink"/>
            <w:lang w:val="es-ES"/>
          </w:rPr>
          <w:t>https://wd5.myworkday.com/ibm/d/home.htmld</w:t>
        </w:r>
      </w:hyperlink>
      <w:r w:rsidRPr="004309A2">
        <w:rPr>
          <w:lang w:val="es-ES"/>
        </w:rPr>
        <w:t xml:space="preserve"> ), en la parte superior derecha de la pantalla aparecerá un icono/foto y al pulsar en él aparecerá un </w:t>
      </w:r>
      <w:proofErr w:type="gramStart"/>
      <w:r w:rsidRPr="004309A2">
        <w:rPr>
          <w:lang w:val="es-ES"/>
        </w:rPr>
        <w:t>menú  donde</w:t>
      </w:r>
      <w:proofErr w:type="gramEnd"/>
      <w:r w:rsidRPr="004309A2">
        <w:rPr>
          <w:lang w:val="es-ES"/>
        </w:rPr>
        <w:t xml:space="preserve"> pulsaremos “View </w:t>
      </w:r>
      <w:proofErr w:type="spellStart"/>
      <w:r w:rsidRPr="004309A2">
        <w:rPr>
          <w:lang w:val="es-ES"/>
        </w:rPr>
        <w:t>Profile</w:t>
      </w:r>
      <w:proofErr w:type="spellEnd"/>
      <w:r w:rsidRPr="004309A2">
        <w:rPr>
          <w:lang w:val="es-ES"/>
        </w:rPr>
        <w:t>”</w:t>
      </w:r>
    </w:p>
    <w:p w14:paraId="3D97887F" w14:textId="09754DF9" w:rsidR="004309A2" w:rsidRPr="004309A2" w:rsidRDefault="004309A2" w:rsidP="004309A2">
      <w:pPr>
        <w:spacing w:after="0"/>
      </w:pPr>
      <w:r w:rsidRPr="004309A2">
        <w:rPr>
          <w:lang w:val="es-ES"/>
        </w:rPr>
        <w:drawing>
          <wp:inline distT="0" distB="0" distL="0" distR="0" wp14:anchorId="6939918E" wp14:editId="091616A2">
            <wp:extent cx="1216159" cy="2038350"/>
            <wp:effectExtent l="0" t="0" r="3175" b="0"/>
            <wp:docPr id="665849320" name="Picture 14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49320" name="Picture 14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035" cy="204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C543D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> </w:t>
      </w:r>
    </w:p>
    <w:p w14:paraId="66189BC6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>En la parte izquierda de la pantalla aparecerá un menú (de color azul) que en su parte superior derecha tiene un icono para extraer los datos en fichero “PDF”.</w:t>
      </w:r>
    </w:p>
    <w:p w14:paraId="591CDF42" w14:textId="11CE633F" w:rsidR="004309A2" w:rsidRPr="004309A2" w:rsidRDefault="004309A2" w:rsidP="004309A2">
      <w:pPr>
        <w:spacing w:after="0"/>
      </w:pPr>
      <w:r w:rsidRPr="004309A2">
        <w:rPr>
          <w:lang w:val="es-ES"/>
        </w:rPr>
        <w:drawing>
          <wp:inline distT="0" distB="0" distL="0" distR="0" wp14:anchorId="6091F41D" wp14:editId="46F83665">
            <wp:extent cx="2781300" cy="3577474"/>
            <wp:effectExtent l="0" t="0" r="0" b="4445"/>
            <wp:docPr id="92224565" name="Picture 13" descr="Interfaz de usuario gráfica, Aplicación&#10;                  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nterfaz de usuario gráfica, Aplicación&#10;                    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390" cy="358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C922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lastRenderedPageBreak/>
        <w:t> </w:t>
      </w:r>
    </w:p>
    <w:p w14:paraId="7D09F53D" w14:textId="77777777" w:rsidR="004309A2" w:rsidRPr="004309A2" w:rsidRDefault="004309A2" w:rsidP="004309A2">
      <w:pPr>
        <w:spacing w:after="0"/>
      </w:pPr>
      <w:r w:rsidRPr="004309A2">
        <w:rPr>
          <w:lang w:val="es-ES"/>
        </w:rPr>
        <w:t xml:space="preserve">Al pulsar la opción “PDF” aparecerá una pantalla donde podremos elegir la información que queremos incluir en el fichero resultante. Recomendamos marcar todas las opciones. </w:t>
      </w:r>
    </w:p>
    <w:p w14:paraId="021227D7" w14:textId="77777777" w:rsidR="004309A2" w:rsidRPr="004309A2" w:rsidRDefault="004309A2" w:rsidP="004309A2">
      <w:pPr>
        <w:spacing w:after="0"/>
      </w:pPr>
      <w:r w:rsidRPr="004309A2">
        <w:rPr>
          <w:lang w:val="es-ES"/>
        </w:rPr>
        <w:t> </w:t>
      </w:r>
    </w:p>
    <w:p w14:paraId="0D8F0E31" w14:textId="280AAB69" w:rsidR="004309A2" w:rsidRPr="004309A2" w:rsidRDefault="004309A2" w:rsidP="004309A2">
      <w:pPr>
        <w:spacing w:after="0"/>
      </w:pPr>
      <w:r w:rsidRPr="004309A2">
        <w:rPr>
          <w:lang w:val="es-ES"/>
        </w:rPr>
        <w:drawing>
          <wp:inline distT="0" distB="0" distL="0" distR="0" wp14:anchorId="5A4EDC38" wp14:editId="38DA415F">
            <wp:extent cx="3638550" cy="4737100"/>
            <wp:effectExtent l="0" t="0" r="0" b="6350"/>
            <wp:docPr id="1373803091" name="Picture 12" descr="Interfaz de usuario gráfica, Texto, Aplicación&#10;                  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nterfaz de usuario gráfica, Texto, Aplicación&#10;                    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7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0324A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> </w:t>
      </w:r>
    </w:p>
    <w:p w14:paraId="22360C1D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> </w:t>
      </w:r>
    </w:p>
    <w:p w14:paraId="0E7B761A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>Aparecerá una pantalla que nos indicará que la información se está exportando y trascurridos unos segundos (tarda un poco dependiendo del volumen de datos) aparecerá un botón que permite descargar el fichero mediante el botón “</w:t>
      </w:r>
      <w:proofErr w:type="spellStart"/>
      <w:r w:rsidRPr="004309A2">
        <w:rPr>
          <w:lang w:val="es-ES"/>
        </w:rPr>
        <w:t>Download</w:t>
      </w:r>
      <w:proofErr w:type="spellEnd"/>
      <w:r w:rsidRPr="004309A2">
        <w:rPr>
          <w:lang w:val="es-ES"/>
        </w:rPr>
        <w:t>”.</w:t>
      </w:r>
    </w:p>
    <w:p w14:paraId="316E7473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> </w:t>
      </w:r>
    </w:p>
    <w:p w14:paraId="757631AC" w14:textId="7AB4547C" w:rsidR="004309A2" w:rsidRPr="004309A2" w:rsidRDefault="004309A2" w:rsidP="004309A2">
      <w:pPr>
        <w:spacing w:after="0"/>
      </w:pPr>
      <w:r w:rsidRPr="004309A2">
        <w:rPr>
          <w:lang w:val="es-ES"/>
        </w:rPr>
        <w:drawing>
          <wp:inline distT="0" distB="0" distL="0" distR="0" wp14:anchorId="1E632876" wp14:editId="6150FAD9">
            <wp:extent cx="2146300" cy="1612900"/>
            <wp:effectExtent l="0" t="0" r="6350" b="6350"/>
            <wp:docPr id="1324138050" name="Picture 11" descr="Interfaz de usuario gráfica, Texto, Aplicación,&#10;                    Chat o mensaje de texto Descripción generada&#10;                   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nterfaz de usuario gráfica, Texto, Aplicación,&#10;                    Chat o mensaje de texto Descripción generada&#10;                   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C81C7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> </w:t>
      </w:r>
    </w:p>
    <w:p w14:paraId="41EB9785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b/>
          <w:bCs/>
          <w:lang w:val="es-ES"/>
        </w:rPr>
        <w:t xml:space="preserve">2 – Extraer control horario de </w:t>
      </w:r>
      <w:proofErr w:type="spellStart"/>
      <w:r w:rsidRPr="004309A2">
        <w:rPr>
          <w:b/>
          <w:bCs/>
          <w:lang w:val="es-ES"/>
        </w:rPr>
        <w:t>Workday</w:t>
      </w:r>
      <w:proofErr w:type="spellEnd"/>
      <w:r w:rsidRPr="004309A2">
        <w:rPr>
          <w:b/>
          <w:bCs/>
          <w:lang w:val="es-ES"/>
        </w:rPr>
        <w:t>.</w:t>
      </w:r>
    </w:p>
    <w:p w14:paraId="06209632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 xml:space="preserve">Entrar en </w:t>
      </w:r>
      <w:proofErr w:type="spellStart"/>
      <w:r w:rsidRPr="004309A2">
        <w:rPr>
          <w:lang w:val="es-ES"/>
        </w:rPr>
        <w:t>Workday</w:t>
      </w:r>
      <w:proofErr w:type="spellEnd"/>
      <w:r w:rsidRPr="004309A2">
        <w:rPr>
          <w:lang w:val="es-ES"/>
        </w:rPr>
        <w:t xml:space="preserve">, y elegir la opción “Time &amp; </w:t>
      </w:r>
      <w:proofErr w:type="spellStart"/>
      <w:r w:rsidRPr="004309A2">
        <w:rPr>
          <w:lang w:val="es-ES"/>
        </w:rPr>
        <w:t>Absence</w:t>
      </w:r>
      <w:proofErr w:type="spellEnd"/>
      <w:r w:rsidRPr="004309A2">
        <w:rPr>
          <w:lang w:val="es-ES"/>
        </w:rPr>
        <w:t xml:space="preserve"> (Time off)”</w:t>
      </w:r>
    </w:p>
    <w:p w14:paraId="2B2EBD94" w14:textId="75B33772" w:rsidR="004309A2" w:rsidRPr="004309A2" w:rsidRDefault="004309A2" w:rsidP="004309A2">
      <w:pPr>
        <w:spacing w:after="0"/>
      </w:pPr>
      <w:r w:rsidRPr="004309A2">
        <w:rPr>
          <w:lang w:val="es-ES"/>
        </w:rPr>
        <w:drawing>
          <wp:inline distT="0" distB="0" distL="0" distR="0" wp14:anchorId="5D1401B8" wp14:editId="2CDB800C">
            <wp:extent cx="3098800" cy="2794000"/>
            <wp:effectExtent l="0" t="0" r="6350" b="6350"/>
            <wp:docPr id="1980092653" name="Picture 10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092653" name="Picture 10" descr="A screen 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BA032" w14:textId="77777777" w:rsidR="004309A2" w:rsidRPr="004309A2" w:rsidRDefault="004309A2" w:rsidP="004309A2">
      <w:pPr>
        <w:spacing w:after="0"/>
      </w:pPr>
      <w:r w:rsidRPr="004309A2">
        <w:rPr>
          <w:lang w:val="es-ES"/>
        </w:rPr>
        <w:t> </w:t>
      </w:r>
    </w:p>
    <w:p w14:paraId="13AD784E" w14:textId="77777777" w:rsidR="004309A2" w:rsidRPr="004309A2" w:rsidRDefault="004309A2" w:rsidP="004309A2">
      <w:pPr>
        <w:spacing w:after="0"/>
      </w:pPr>
      <w:r w:rsidRPr="004309A2">
        <w:rPr>
          <w:lang w:val="es-ES"/>
        </w:rPr>
        <w:t> </w:t>
      </w:r>
    </w:p>
    <w:p w14:paraId="00ED0F86" w14:textId="77777777" w:rsidR="004309A2" w:rsidRPr="004309A2" w:rsidRDefault="004309A2" w:rsidP="004309A2">
      <w:pPr>
        <w:spacing w:after="0"/>
      </w:pPr>
      <w:r w:rsidRPr="004309A2">
        <w:rPr>
          <w:lang w:val="es-ES"/>
        </w:rPr>
        <w:t>En el cuadro “</w:t>
      </w:r>
      <w:proofErr w:type="spellStart"/>
      <w:r w:rsidRPr="004309A2">
        <w:rPr>
          <w:lang w:val="es-ES"/>
        </w:rPr>
        <w:t>Task</w:t>
      </w:r>
      <w:proofErr w:type="spellEnd"/>
      <w:r w:rsidRPr="004309A2">
        <w:rPr>
          <w:lang w:val="es-ES"/>
        </w:rPr>
        <w:t xml:space="preserve"> &amp; </w:t>
      </w:r>
      <w:proofErr w:type="spellStart"/>
      <w:r w:rsidRPr="004309A2">
        <w:rPr>
          <w:lang w:val="es-ES"/>
        </w:rPr>
        <w:t>Reports</w:t>
      </w:r>
      <w:proofErr w:type="spellEnd"/>
      <w:r w:rsidRPr="004309A2">
        <w:rPr>
          <w:lang w:val="es-ES"/>
        </w:rPr>
        <w:t xml:space="preserve">” buscar la opción “Spain </w:t>
      </w:r>
      <w:proofErr w:type="spellStart"/>
      <w:r w:rsidRPr="004309A2">
        <w:rPr>
          <w:lang w:val="es-ES"/>
        </w:rPr>
        <w:t>My</w:t>
      </w:r>
      <w:proofErr w:type="spellEnd"/>
      <w:r w:rsidRPr="004309A2">
        <w:rPr>
          <w:lang w:val="es-ES"/>
        </w:rPr>
        <w:t xml:space="preserve"> Time &amp; Time off </w:t>
      </w:r>
      <w:proofErr w:type="spellStart"/>
      <w:r w:rsidRPr="004309A2">
        <w:rPr>
          <w:lang w:val="es-ES"/>
        </w:rPr>
        <w:t>Details</w:t>
      </w:r>
      <w:proofErr w:type="spellEnd"/>
      <w:r w:rsidRPr="004309A2">
        <w:rPr>
          <w:lang w:val="es-ES"/>
        </w:rPr>
        <w:t xml:space="preserve">” </w:t>
      </w:r>
    </w:p>
    <w:p w14:paraId="21792A39" w14:textId="50E88270" w:rsidR="004309A2" w:rsidRPr="004309A2" w:rsidRDefault="004309A2" w:rsidP="004309A2">
      <w:pPr>
        <w:spacing w:after="0"/>
      </w:pPr>
      <w:r w:rsidRPr="004309A2">
        <w:rPr>
          <w:lang w:val="es-ES"/>
        </w:rPr>
        <w:drawing>
          <wp:inline distT="0" distB="0" distL="0" distR="0" wp14:anchorId="6392DB4A" wp14:editId="46DE156B">
            <wp:extent cx="5943600" cy="1778635"/>
            <wp:effectExtent l="0" t="0" r="0" b="0"/>
            <wp:docPr id="1961481205" name="Picture 9" descr="Interfaz de usuario gráfica, Texto, Aplicación&#10;                  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nterfaz de usuario gráfica, Texto, Aplicación&#10;                    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59C6F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> </w:t>
      </w:r>
    </w:p>
    <w:p w14:paraId="2F5F177E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>En la siguiente pantalla elegiremos el rango de fechas que queremos incluir en el fichero que generaremos.</w:t>
      </w:r>
    </w:p>
    <w:p w14:paraId="6E1511BD" w14:textId="38BC57DC" w:rsidR="004309A2" w:rsidRPr="004309A2" w:rsidRDefault="004309A2" w:rsidP="004309A2">
      <w:pPr>
        <w:spacing w:after="0"/>
      </w:pPr>
      <w:r w:rsidRPr="004309A2">
        <w:rPr>
          <w:lang w:val="es-ES"/>
        </w:rPr>
        <w:drawing>
          <wp:inline distT="0" distB="0" distL="0" distR="0" wp14:anchorId="13F391DC" wp14:editId="48B09120">
            <wp:extent cx="5943600" cy="1955800"/>
            <wp:effectExtent l="0" t="0" r="0" b="6350"/>
            <wp:docPr id="821205540" name="Picture 8" descr="Interfaz de usuario gráfica, Texto, Aplicación,&#10;                    Correo electrónico Descripción generada&#10;                   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nterfaz de usuario gráfica, Texto, Aplicación,&#10;                    Correo electrónico Descripción generada&#10;                   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67F1D" w14:textId="77777777" w:rsidR="004309A2" w:rsidRPr="004309A2" w:rsidRDefault="004309A2" w:rsidP="004309A2">
      <w:pPr>
        <w:spacing w:after="0"/>
      </w:pPr>
      <w:r w:rsidRPr="004309A2">
        <w:rPr>
          <w:lang w:val="es-ES"/>
        </w:rPr>
        <w:t> </w:t>
      </w:r>
    </w:p>
    <w:p w14:paraId="46575453" w14:textId="77777777" w:rsidR="004309A2" w:rsidRPr="004309A2" w:rsidRDefault="004309A2" w:rsidP="004309A2">
      <w:pPr>
        <w:spacing w:after="0"/>
      </w:pPr>
      <w:r w:rsidRPr="004309A2">
        <w:rPr>
          <w:lang w:val="es-ES"/>
        </w:rPr>
        <w:t> </w:t>
      </w:r>
    </w:p>
    <w:p w14:paraId="1F4AD75C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 xml:space="preserve">Aparecerán los registros de control horario elegidos y podremos extraerlos en fichero (formato </w:t>
      </w:r>
      <w:proofErr w:type="spellStart"/>
      <w:r w:rsidRPr="004309A2">
        <w:rPr>
          <w:lang w:val="es-ES"/>
        </w:rPr>
        <w:t>pdf</w:t>
      </w:r>
      <w:proofErr w:type="spellEnd"/>
      <w:r w:rsidRPr="004309A2">
        <w:rPr>
          <w:lang w:val="es-ES"/>
        </w:rPr>
        <w:t xml:space="preserve">, Excel) </w:t>
      </w:r>
    </w:p>
    <w:p w14:paraId="1534AAC8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> </w:t>
      </w:r>
    </w:p>
    <w:p w14:paraId="208883A3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>Si tenéis alguna duda podéis poneros en contacto con nosotros.</w:t>
      </w:r>
    </w:p>
    <w:p w14:paraId="302EDAE8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br/>
        <w:t xml:space="preserve">Saludos. </w:t>
      </w:r>
    </w:p>
    <w:p w14:paraId="1090D631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> </w:t>
      </w:r>
    </w:p>
    <w:p w14:paraId="1F75DC76" w14:textId="77777777" w:rsidR="004309A2" w:rsidRPr="004309A2" w:rsidRDefault="004309A2" w:rsidP="004309A2">
      <w:pPr>
        <w:spacing w:after="0"/>
        <w:rPr>
          <w:lang w:val="es-ES"/>
        </w:rPr>
      </w:pPr>
      <w:r w:rsidRPr="004309A2">
        <w:rPr>
          <w:lang w:val="es-ES"/>
        </w:rPr>
        <w:t xml:space="preserve">Comité de Empresa de IBM Global </w:t>
      </w:r>
      <w:proofErr w:type="spellStart"/>
      <w:r w:rsidRPr="004309A2">
        <w:rPr>
          <w:lang w:val="es-ES"/>
        </w:rPr>
        <w:t>Services</w:t>
      </w:r>
      <w:proofErr w:type="spellEnd"/>
      <w:r w:rsidRPr="004309A2">
        <w:rPr>
          <w:lang w:val="es-ES"/>
        </w:rPr>
        <w:t xml:space="preserve"> de Barcelona</w:t>
      </w:r>
    </w:p>
    <w:p w14:paraId="505E64FD" w14:textId="77777777" w:rsidR="002F0601" w:rsidRPr="004309A2" w:rsidRDefault="002F0601">
      <w:pPr>
        <w:rPr>
          <w:lang w:val="es-ES"/>
        </w:rPr>
      </w:pPr>
    </w:p>
    <w:sectPr w:rsidR="002F0601" w:rsidRPr="00430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A2"/>
    <w:rsid w:val="0019396A"/>
    <w:rsid w:val="002F0601"/>
    <w:rsid w:val="004309A2"/>
    <w:rsid w:val="0070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E6EB"/>
  <w15:chartTrackingRefBased/>
  <w15:docId w15:val="{F2FF0714-733F-4339-92E8-A5C3FD5C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9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9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9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9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9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9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9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9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9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9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9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09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d5.myworkday.com/ibm/d/home.htmld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CEBRIANO VARILLAS</dc:creator>
  <cp:keywords/>
  <dc:description/>
  <cp:lastModifiedBy>JOAQUIN CEBRIANO VARILLAS</cp:lastModifiedBy>
  <cp:revision>1</cp:revision>
  <dcterms:created xsi:type="dcterms:W3CDTF">2025-03-28T10:35:00Z</dcterms:created>
  <dcterms:modified xsi:type="dcterms:W3CDTF">2025-03-28T10:37:00Z</dcterms:modified>
</cp:coreProperties>
</file>